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附件1</w:t>
      </w:r>
    </w:p>
    <w:p>
      <w:pPr>
        <w:adjustRightInd w:val="0"/>
        <w:snapToGrid w:val="0"/>
        <w:rPr>
          <w:rFonts w:ascii="黑体" w:hAnsi="黑体" w:eastAsia="黑体"/>
          <w:szCs w:val="32"/>
        </w:rPr>
      </w:pPr>
    </w:p>
    <w:p>
      <w:pPr>
        <w:snapToGrid w:val="0"/>
        <w:spacing w:line="620" w:lineRule="exact"/>
        <w:jc w:val="center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2024年度“楚怡杯”湖南省职业院校</w:t>
      </w:r>
    </w:p>
    <w:p>
      <w:pPr>
        <w:snapToGrid w:val="0"/>
        <w:spacing w:line="620" w:lineRule="exact"/>
        <w:jc w:val="center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技能竞赛拟设赛项（第二阶段）</w:t>
      </w:r>
    </w:p>
    <w:p>
      <w:pPr>
        <w:snapToGrid w:val="0"/>
        <w:spacing w:line="620" w:lineRule="exact"/>
        <w:jc w:val="center"/>
        <w:rPr>
          <w:rFonts w:hint="eastAsia" w:ascii="方正小标宋简体" w:eastAsia="方正小标宋简体"/>
          <w:kern w:val="0"/>
          <w:szCs w:val="32"/>
        </w:rPr>
      </w:pPr>
    </w:p>
    <w:tbl>
      <w:tblPr>
        <w:tblStyle w:val="3"/>
        <w:tblW w:w="9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51"/>
        <w:gridCol w:w="1134"/>
        <w:gridCol w:w="3359"/>
        <w:gridCol w:w="2267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709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组别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赛项编号</w:t>
            </w:r>
          </w:p>
        </w:tc>
        <w:tc>
          <w:tcPr>
            <w:tcW w:w="3359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赛项名称</w:t>
            </w:r>
          </w:p>
        </w:tc>
        <w:tc>
          <w:tcPr>
            <w:tcW w:w="226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专业大类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ZZ025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舞台布景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文化艺术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ZZ044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饲料营养与检测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农林牧渔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ZZ045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矿井灾害应急救援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资源环境与安全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ZZ046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新材料智能生产与产品检验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能源动力与材料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ZZ047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节水系统安装与维护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水利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ZZ048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无人机操控与维护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ZZ049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焊接技术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ZZ050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汽车车身修复与美容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交通运输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ZZ051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电子产品设计与应用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电子信息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ZZ052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大数据应用与服务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电子信息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ZZ053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康复技术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医药卫生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ZZ054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智慧物流作业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财经商贸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ZZ055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导游服务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旅游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ZZ056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戏曲表演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文化艺术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含教师赛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ZZ057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舞蹈表演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文化艺术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ZZ058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动漫制作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新闻传播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ZZ059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安全保卫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公安与司法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中职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ZZ060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母婴照护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公共管理与服务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GZ084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舞台布景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文化艺术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GZ089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环境检测与监测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资源环境与安全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GZ090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建筑信息模型建模与应用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土木建筑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GZ091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市政管线（道）数字化施工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土木建筑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GZ092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智能电梯装配调试与检验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GZ093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智能焊接技术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GZ094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数控机床装调与技术改造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GZ095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船舶主机和轴系安装调试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GZ096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现代化工HSE技能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生物和化工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GZ097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药品生产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食品药品与粮食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GZ098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高铁信号与客运组织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交通运输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GZ099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集成电路应用开发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电子信息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GZ100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移动应用设计与开发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电子信息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GZ101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婴幼儿健康养育照护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医药卫生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GZ102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口腔修复工艺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医药卫生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GZ103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关务实务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财经商贸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GZ104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跨境电子商务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财经商贸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GZ105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供应链管理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财经商贸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GZ106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研学旅行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旅游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GZ107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手工艺术设计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文化艺术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GZ108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婴幼儿照护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教育与体育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高职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GZ109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人力资源服务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公共管理与服务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65BB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2024-03-11T02:34:51Z</dcterms:created>
  <dc:creator>DELL</dc:creator>
  <cp:lastModifiedBy>罗波</cp:lastModifiedBy>
  <dcterms:modified xsi:type="dcterms:W3CDTF">2024-03-11T02:35:14Z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9A2FDDCD1C864AC99C07F028E83DB604_12</vt:lpwstr>
  </property>
</Properties>
</file>